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AB89E" w14:textId="77777777" w:rsidR="00F74982" w:rsidRPr="00EB3A57" w:rsidRDefault="00F74982" w:rsidP="00F74982">
      <w:pPr>
        <w:rPr>
          <w:sz w:val="24"/>
        </w:rPr>
      </w:pPr>
      <w:r w:rsidRPr="00EB3A57">
        <w:rPr>
          <w:rFonts w:ascii="Trebuchet MS" w:hAnsi="Trebuchet MS"/>
          <w:b/>
          <w:bCs/>
          <w:sz w:val="24"/>
        </w:rPr>
        <w:t>Byrider (JD Byrider</w:t>
      </w:r>
      <w:r w:rsidR="005F356A">
        <w:rPr>
          <w:rFonts w:ascii="Trebuchet MS" w:hAnsi="Trebuchet MS"/>
          <w:b/>
          <w:bCs/>
          <w:sz w:val="24"/>
        </w:rPr>
        <w:t xml:space="preserve"> Systems</w:t>
      </w:r>
      <w:r w:rsidRPr="00EB3A57">
        <w:rPr>
          <w:rFonts w:ascii="Trebuchet MS" w:hAnsi="Trebuchet MS"/>
          <w:b/>
          <w:bCs/>
          <w:sz w:val="24"/>
        </w:rPr>
        <w:t>) Commercial Rebrand Painting Project</w:t>
      </w:r>
    </w:p>
    <w:p w14:paraId="4BB95F3D" w14:textId="77777777" w:rsidR="00F74982" w:rsidRDefault="00F74982" w:rsidP="00F74982"/>
    <w:p w14:paraId="218778D6" w14:textId="77777777" w:rsidR="00F74982" w:rsidRDefault="00F74982" w:rsidP="00F74982"/>
    <w:p w14:paraId="65335CC4" w14:textId="77777777" w:rsidR="00F74982" w:rsidRPr="00EB3A57" w:rsidRDefault="00F74982" w:rsidP="00F74982">
      <w:pPr>
        <w:rPr>
          <w:u w:val="single"/>
        </w:rPr>
      </w:pPr>
      <w:r w:rsidRPr="00EB3A57">
        <w:rPr>
          <w:rFonts w:ascii="Trebuchet MS" w:hAnsi="Trebuchet MS"/>
          <w:b/>
          <w:bCs/>
          <w:u w:val="single"/>
        </w:rPr>
        <w:t>The problem to be solved:</w:t>
      </w:r>
    </w:p>
    <w:p w14:paraId="7E7ABFCA" w14:textId="147C2AFE" w:rsidR="00F74982" w:rsidRDefault="00F74982" w:rsidP="00F74982">
      <w:pPr>
        <w:rPr>
          <w:rFonts w:ascii="Trebuchet MS" w:hAnsi="Trebuchet MS"/>
        </w:rPr>
      </w:pPr>
      <w:r>
        <w:rPr>
          <w:rFonts w:ascii="Trebuchet MS" w:hAnsi="Trebuchet MS"/>
        </w:rPr>
        <w:t>This project was part of the</w:t>
      </w:r>
      <w:r w:rsidR="00D2295E">
        <w:rPr>
          <w:rFonts w:ascii="Trebuchet MS" w:hAnsi="Trebuchet MS"/>
        </w:rPr>
        <w:t xml:space="preserve"> CertaPro Painters</w:t>
      </w:r>
      <w:r>
        <w:rPr>
          <w:rFonts w:ascii="Trebuchet MS" w:hAnsi="Trebuchet MS"/>
        </w:rPr>
        <w:t xml:space="preserve"> Strategic Account Program.  The project required an exterior</w:t>
      </w:r>
      <w:r w:rsidR="00D2295E">
        <w:rPr>
          <w:rFonts w:ascii="Trebuchet MS" w:hAnsi="Trebuchet MS"/>
        </w:rPr>
        <w:t xml:space="preserve"> Byrider’s franchised</w:t>
      </w:r>
      <w:r>
        <w:rPr>
          <w:rFonts w:ascii="Trebuchet MS" w:hAnsi="Trebuchet MS"/>
        </w:rPr>
        <w:t xml:space="preserve"> re-branding project to change the exterior colors and required removal of existing signage, building repairs, surface prep and repainting to the facades of the buildings and coordination with the sign install company </w:t>
      </w:r>
      <w:r w:rsidR="00EB3A57">
        <w:rPr>
          <w:rFonts w:ascii="Trebuchet MS" w:hAnsi="Trebuchet MS"/>
        </w:rPr>
        <w:t>to</w:t>
      </w:r>
      <w:r>
        <w:rPr>
          <w:rFonts w:ascii="Trebuchet MS" w:hAnsi="Trebuchet MS"/>
        </w:rPr>
        <w:t xml:space="preserve"> minimize the downtime of the branding for each store</w:t>
      </w:r>
      <w:r w:rsidR="00EB3A57">
        <w:rPr>
          <w:rFonts w:ascii="Trebuchet MS" w:hAnsi="Trebuchet MS"/>
        </w:rPr>
        <w:t xml:space="preserve">.  The buildings were in three (3) different cities across Northern Indiana. </w:t>
      </w:r>
    </w:p>
    <w:p w14:paraId="461C9A80" w14:textId="77777777" w:rsidR="00F74982" w:rsidRDefault="00F74982" w:rsidP="00F74982">
      <w:r>
        <w:rPr>
          <w:rFonts w:ascii="Trebuchet MS" w:hAnsi="Trebuchet MS"/>
        </w:rPr>
        <w:t> </w:t>
      </w:r>
    </w:p>
    <w:p w14:paraId="525FEC8D" w14:textId="77777777" w:rsidR="00F74982" w:rsidRPr="00EB3A57" w:rsidRDefault="00F74982" w:rsidP="00F74982">
      <w:pPr>
        <w:rPr>
          <w:u w:val="single"/>
        </w:rPr>
      </w:pPr>
      <w:r w:rsidRPr="00EB3A57">
        <w:rPr>
          <w:rFonts w:ascii="Trebuchet MS" w:hAnsi="Trebuchet MS"/>
          <w:b/>
          <w:bCs/>
          <w:u w:val="single"/>
        </w:rPr>
        <w:t>Problem solver solution:</w:t>
      </w:r>
    </w:p>
    <w:p w14:paraId="4502C513" w14:textId="3F2D0155" w:rsidR="00EB3A57" w:rsidRDefault="00EB3A57" w:rsidP="00F74982">
      <w:pPr>
        <w:rPr>
          <w:rFonts w:ascii="Trebuchet MS" w:hAnsi="Trebuchet MS"/>
        </w:rPr>
      </w:pPr>
      <w:r>
        <w:rPr>
          <w:rFonts w:ascii="Trebuchet MS" w:hAnsi="Trebuchet MS"/>
        </w:rPr>
        <w:t>The first order of business was to get buy-in and introduced to all the stakeholders to include the Strategic Accounts team, client contacts, and the three (3) included vendors to plan for a schedule that involved being flexible with having manpower on stand-by, closely watching weather and temperatures and an enhanced level of communication to ensure all were on the same page.  Second, the completion of the scope of work that included pressure washing, building repairs on EIFS (Exterior Insulated Finishing System) and concrete block, surface preparation, and painting following an illustrated rendering.</w:t>
      </w:r>
      <w:r w:rsidR="00C206E5">
        <w:rPr>
          <w:rFonts w:ascii="Trebuchet MS" w:hAnsi="Trebuchet MS"/>
        </w:rPr>
        <w:t xml:space="preserve">  Another key to this successful project was the application of Sherwin-Williams Sher-Cryl High Performance Acrylic paint systems due to ByRider’s</w:t>
      </w:r>
      <w:bookmarkStart w:id="0" w:name="_GoBack"/>
      <w:bookmarkEnd w:id="0"/>
      <w:r w:rsidR="00C206E5">
        <w:rPr>
          <w:rFonts w:ascii="Trebuchet MS" w:hAnsi="Trebuchet MS"/>
        </w:rPr>
        <w:t xml:space="preserve"> new bold and deep based blue and orange colors.  Sher-Cryl will allow for a longer-term color retention in the sun and tough Midwest winters.</w:t>
      </w:r>
      <w:r>
        <w:rPr>
          <w:rFonts w:ascii="Trebuchet MS" w:hAnsi="Trebuchet MS"/>
        </w:rPr>
        <w:t xml:space="preserve">  Finally, coordinating with the sign install company to allow them to complete their installation of the newly created signs to complete the branding process. </w:t>
      </w:r>
    </w:p>
    <w:p w14:paraId="164F3A4E" w14:textId="77777777" w:rsidR="00F74982" w:rsidRDefault="00F74982" w:rsidP="00F74982">
      <w:r>
        <w:rPr>
          <w:rFonts w:ascii="Trebuchet MS" w:hAnsi="Trebuchet MS"/>
          <w:b/>
          <w:bCs/>
        </w:rPr>
        <w:t> </w:t>
      </w:r>
    </w:p>
    <w:p w14:paraId="787C71FD" w14:textId="77777777" w:rsidR="00F74982" w:rsidRPr="00EB3A57" w:rsidRDefault="00F74982" w:rsidP="00F74982">
      <w:pPr>
        <w:rPr>
          <w:u w:val="single"/>
        </w:rPr>
      </w:pPr>
      <w:r w:rsidRPr="00EB3A57">
        <w:rPr>
          <w:rFonts w:ascii="Trebuchet MS" w:hAnsi="Trebuchet MS"/>
          <w:b/>
          <w:bCs/>
          <w:u w:val="single"/>
        </w:rPr>
        <w:t>Final result:</w:t>
      </w:r>
    </w:p>
    <w:p w14:paraId="592DE4D4" w14:textId="4DF24EEF" w:rsidR="00F74982" w:rsidRDefault="00F74982" w:rsidP="00F74982">
      <w:r>
        <w:rPr>
          <w:rFonts w:ascii="Trebuchet MS" w:hAnsi="Trebuchet MS"/>
        </w:rPr>
        <w:t xml:space="preserve">After various renovations, prep work, repairs, coordinating with a sign company for new signage, and painting custom colors, we were able to complete the project efficiently and on time. We successfully completed </w:t>
      </w:r>
      <w:r w:rsidR="00EB3A57">
        <w:rPr>
          <w:rFonts w:ascii="Trebuchet MS" w:hAnsi="Trebuchet MS"/>
        </w:rPr>
        <w:t>the</w:t>
      </w:r>
      <w:r w:rsidR="005F356A">
        <w:rPr>
          <w:rFonts w:ascii="Trebuchet MS" w:hAnsi="Trebuchet MS"/>
        </w:rPr>
        <w:t xml:space="preserve"> new ByRider Blue and Orange </w:t>
      </w:r>
      <w:r>
        <w:rPr>
          <w:rFonts w:ascii="Trebuchet MS" w:hAnsi="Trebuchet MS"/>
        </w:rPr>
        <w:t>color scheme</w:t>
      </w:r>
      <w:r w:rsidR="005F356A">
        <w:rPr>
          <w:rFonts w:ascii="Trebuchet MS" w:hAnsi="Trebuchet MS"/>
        </w:rPr>
        <w:t xml:space="preserve"> </w:t>
      </w:r>
      <w:r>
        <w:rPr>
          <w:rFonts w:ascii="Trebuchet MS" w:hAnsi="Trebuchet MS"/>
        </w:rPr>
        <w:t>on various substrates</w:t>
      </w:r>
      <w:r w:rsidR="005F356A">
        <w:rPr>
          <w:rFonts w:ascii="Trebuchet MS" w:hAnsi="Trebuchet MS"/>
        </w:rPr>
        <w:t xml:space="preserve">.  </w:t>
      </w:r>
      <w:r>
        <w:rPr>
          <w:rFonts w:ascii="Trebuchet MS" w:hAnsi="Trebuchet MS"/>
        </w:rPr>
        <w:t xml:space="preserve">We were able to meet Byrider’s </w:t>
      </w:r>
      <w:r w:rsidR="00D2295E">
        <w:rPr>
          <w:rFonts w:ascii="Trebuchet MS" w:hAnsi="Trebuchet MS"/>
        </w:rPr>
        <w:t xml:space="preserve">brand standards </w:t>
      </w:r>
      <w:r>
        <w:rPr>
          <w:rFonts w:ascii="Trebuchet MS" w:hAnsi="Trebuchet MS"/>
        </w:rPr>
        <w:t xml:space="preserve">expectations by </w:t>
      </w:r>
      <w:r w:rsidR="005F356A">
        <w:rPr>
          <w:rFonts w:ascii="Trebuchet MS" w:hAnsi="Trebuchet MS"/>
        </w:rPr>
        <w:t xml:space="preserve">creating a successful project plan, completing logistics and materials delivery, working efficiently and communication with all stakeholders to make a successful project completion of ByRider’s commercial branding project. </w:t>
      </w:r>
    </w:p>
    <w:p w14:paraId="50B084D6" w14:textId="77777777" w:rsidR="00F74982" w:rsidRDefault="00F74982" w:rsidP="00F74982">
      <w:pPr>
        <w:rPr>
          <w:rFonts w:ascii="Trebuchet MS" w:hAnsi="Trebuchet MS"/>
        </w:rPr>
      </w:pPr>
    </w:p>
    <w:p w14:paraId="1EE4EE32" w14:textId="77777777" w:rsidR="002E250B" w:rsidRDefault="002E250B"/>
    <w:sectPr w:rsidR="002E2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82"/>
    <w:rsid w:val="002E250B"/>
    <w:rsid w:val="005F356A"/>
    <w:rsid w:val="00C206E5"/>
    <w:rsid w:val="00D2295E"/>
    <w:rsid w:val="00EB3A57"/>
    <w:rsid w:val="00F7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754C"/>
  <w15:chartTrackingRefBased/>
  <w15:docId w15:val="{3D7BFB88-AFF3-4E8F-B484-49BD2866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9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4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01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Jordan</dc:creator>
  <cp:keywords/>
  <dc:description/>
  <cp:lastModifiedBy>Jackie Coover</cp:lastModifiedBy>
  <cp:revision>2</cp:revision>
  <dcterms:created xsi:type="dcterms:W3CDTF">2019-05-01T22:42:00Z</dcterms:created>
  <dcterms:modified xsi:type="dcterms:W3CDTF">2019-05-01T22:42:00Z</dcterms:modified>
</cp:coreProperties>
</file>