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57" w:rsidRDefault="00681757" w:rsidP="00681757">
      <w:bookmarkStart w:id="0" w:name="_GoBack"/>
      <w:bookmarkEnd w:id="0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681757" w:rsidTr="006817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6817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1757" w:rsidRDefault="00681757">
                  <w:r>
                    <w:t>GWP ENTERPRISES INC</w:t>
                  </w:r>
                  <w:r>
                    <w:br/>
                    <w:t>PO BOX 498</w:t>
                  </w:r>
                  <w:r>
                    <w:br/>
                    <w:t>FRANKLINVILLE, NJ 08322</w:t>
                  </w:r>
                </w:p>
              </w:tc>
            </w:tr>
          </w:tbl>
          <w:p w:rsidR="00681757" w:rsidRDefault="00681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757" w:rsidRDefault="00681757">
            <w:r>
              <w:t> </w:t>
            </w: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757" w:rsidRDefault="00681757">
            <w:r>
              <w:t> </w:t>
            </w: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5910"/>
              <w:gridCol w:w="1920"/>
            </w:tblGrid>
            <w:tr w:rsidR="00681757">
              <w:trPr>
                <w:tblCellSpacing w:w="15" w:type="dxa"/>
              </w:trPr>
              <w:tc>
                <w:tcPr>
                  <w:tcW w:w="18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0705" cy="584200"/>
                        <wp:effectExtent l="0" t="0" r="0" b="6350"/>
                        <wp:docPr id="2" name="Picture 2" descr="cid:state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state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State of New Jersey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DEPARTMENT OF THE TREASURY</w:t>
                  </w:r>
                  <w:r>
                    <w:rPr>
                      <w:b/>
                      <w:bCs/>
                    </w:rPr>
                    <w:br/>
                    <w:t>DIVISION OF PROPERTY MANAGEMENT AND CONSTRUCTION</w:t>
                  </w:r>
                  <w:r>
                    <w:rPr>
                      <w:b/>
                      <w:bCs/>
                    </w:rPr>
                    <w:br/>
                    <w:t>33 WEST STATE STREET - P.O. BOX 034</w:t>
                  </w:r>
                  <w:r>
                    <w:rPr>
                      <w:b/>
                      <w:bCs/>
                    </w:rPr>
                    <w:br/>
                    <w:t>TRENTON, NEW JERSEY 08625-0034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NOTICE OF CLASSIFICATION</w:t>
                  </w:r>
                </w:p>
              </w:tc>
              <w:tc>
                <w:tcPr>
                  <w:tcW w:w="18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0450" cy="584200"/>
                        <wp:effectExtent l="0" t="0" r="6350" b="6350"/>
                        <wp:docPr id="1" name="Picture 1" descr="cid:dpm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dpm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1757" w:rsidRDefault="00681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</w:tcPr>
          <w:p w:rsidR="00681757" w:rsidRDefault="00681757">
            <w:pPr>
              <w:spacing w:after="240"/>
            </w:pPr>
          </w:p>
          <w:tbl>
            <w:tblPr>
              <w:tblW w:w="9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817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r>
                    <w:rPr>
                      <w:sz w:val="20"/>
                      <w:szCs w:val="20"/>
                    </w:rPr>
                    <w:t xml:space="preserve">In accordance with N.J.S.A. 18A:18A-27 et </w:t>
                  </w:r>
                  <w:proofErr w:type="spellStart"/>
                  <w:r>
                    <w:rPr>
                      <w:sz w:val="20"/>
                      <w:szCs w:val="20"/>
                    </w:rPr>
                    <w:t>seq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(Department of Education) and N.J.S.A. 52:35-1 (Department of the Treasury) and any rules and regulations issued pursuant hereto, you are hereby notified of your classification to do State work for the Department (s) as previously noted.</w:t>
                  </w:r>
                </w:p>
              </w:tc>
            </w:tr>
            <w:tr w:rsidR="006817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/>
              </w:tc>
            </w:tr>
          </w:tbl>
          <w:p w:rsidR="00681757" w:rsidRDefault="00681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15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5904"/>
              <w:gridCol w:w="1152"/>
              <w:gridCol w:w="1167"/>
            </w:tblGrid>
            <w:tr w:rsidR="00681757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Aggregate Amount</w:t>
                  </w:r>
                </w:p>
              </w:tc>
              <w:tc>
                <w:tcPr>
                  <w:tcW w:w="60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r>
                    <w:rPr>
                      <w:b/>
                      <w:bCs/>
                      <w:sz w:val="20"/>
                      <w:szCs w:val="20"/>
                    </w:rPr>
                    <w:t>Trade(s) &amp; License(s)</w:t>
                  </w:r>
                </w:p>
              </w:tc>
              <w:tc>
                <w:tcPr>
                  <w:tcW w:w="112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Effective Date</w:t>
                  </w:r>
                </w:p>
              </w:tc>
              <w:tc>
                <w:tcPr>
                  <w:tcW w:w="112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6817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$3,200,000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3998"/>
                  </w:tblGrid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C019 -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CONCRETE/FOUND. FOOTINGS/MASONRY WORK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C022 -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FENCING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C059 -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ROAD CONSTRUCTION &amp; PAVING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C056 -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SEWER PIPING &amp; STORM DRAINS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C110 -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SIGNAGE AND GRAPHICS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C054 -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SITE WORK</w:t>
                        </w:r>
                      </w:p>
                    </w:tc>
                  </w:tr>
                  <w:tr w:rsidR="006817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 xml:space="preserve">C058 -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UNDERGROUND WATER &amp; UTILITIES</w:t>
                        </w:r>
                      </w:p>
                    </w:tc>
                  </w:tr>
                </w:tbl>
                <w:p w:rsidR="00681757" w:rsidRDefault="0068175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"/>
                  </w:tblGrid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  <w:tr w:rsidR="006817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757" w:rsidRDefault="00681757">
                        <w:r>
                          <w:rPr>
                            <w:sz w:val="20"/>
                            <w:szCs w:val="20"/>
                          </w:rPr>
                          <w:t>12/08/2017</w:t>
                        </w:r>
                      </w:p>
                    </w:tc>
                  </w:tr>
                </w:tbl>
                <w:p w:rsidR="00681757" w:rsidRDefault="006817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1757" w:rsidRDefault="0068175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12/07/2019</w:t>
                  </w:r>
                </w:p>
              </w:tc>
            </w:tr>
          </w:tbl>
          <w:p w:rsidR="00681757" w:rsidRDefault="00681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757" w:rsidTr="00681757">
        <w:trPr>
          <w:tblCellSpacing w:w="0" w:type="dxa"/>
        </w:trPr>
        <w:tc>
          <w:tcPr>
            <w:tcW w:w="0" w:type="auto"/>
            <w:vAlign w:val="center"/>
          </w:tcPr>
          <w:p w:rsidR="00681757" w:rsidRDefault="00681757"/>
          <w:tbl>
            <w:tblPr>
              <w:tblW w:w="9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817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 w:rsidP="001736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Licenses associated with certain trades are on file with the Division of Property Management &amp; Construction (DPMC).</w:t>
                  </w:r>
                </w:p>
                <w:p w:rsidR="00681757" w:rsidRDefault="00681757" w:rsidP="001736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Current license information must be verified prior to bid award.</w:t>
                  </w:r>
                </w:p>
                <w:p w:rsidR="00681757" w:rsidRDefault="00681757" w:rsidP="0017365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 copy of the DPMC 701 Form (Total Amount of Uncompleted Projects) may be accessed from the DPMC website at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</w:rPr>
                      <w:t>http://www.state.nj.us/treasury/dpmc/Assets/Files/dpmc-27_03_07.pdf</w:t>
                    </w:r>
                  </w:hyperlink>
                  <w:r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:rsidR="00681757" w:rsidRDefault="00681757"/>
          <w:tbl>
            <w:tblPr>
              <w:tblW w:w="9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817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1757" w:rsidRDefault="00681757">
                  <w:r>
                    <w:rPr>
                      <w:sz w:val="20"/>
                      <w:szCs w:val="20"/>
                    </w:rPr>
                    <w:t xml:space="preserve">ANY ATTEMPT BY A CONTRACTOR TO ALTER OR MISREPRESENT ANY INFORMATION CONTAINED IN THIS FORM MAY RESULT IN PROSECUTION AND/OR DEBARMENT, SUSPENSION OR DISQUALIFICATION. INFORMATION ON AGGREGATE AMOUNTS CAN BE VERIFIED ON THE </w:t>
                  </w:r>
                  <w:hyperlink r:id="rId10" w:history="1">
                    <w:r>
                      <w:rPr>
                        <w:rStyle w:val="Hyperlink"/>
                        <w:sz w:val="20"/>
                        <w:szCs w:val="20"/>
                      </w:rPr>
                      <w:t>DPMC WEB SITE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81757" w:rsidRDefault="00681757">
            <w:pPr>
              <w:rPr>
                <w:rFonts w:eastAsia="Times New Roman"/>
              </w:rPr>
            </w:pPr>
          </w:p>
        </w:tc>
      </w:tr>
    </w:tbl>
    <w:p w:rsidR="00681757" w:rsidRDefault="00681757"/>
    <w:sectPr w:rsidR="0068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7A3"/>
    <w:multiLevelType w:val="multilevel"/>
    <w:tmpl w:val="2D8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57"/>
    <w:rsid w:val="006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F2C65-2517-46C1-9E36-D445CFB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7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pmc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tate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ate.nj.us/treasury/dpmc/contract_search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treasury/dpmc/Assets/Files/dpmc-27_03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GinaR@GWP.local</dc:creator>
  <cp:keywords/>
  <dc:description/>
  <cp:lastModifiedBy>GinaR@GWP.local</cp:lastModifiedBy>
  <cp:revision>1</cp:revision>
  <dcterms:created xsi:type="dcterms:W3CDTF">2017-12-26T17:53:00Z</dcterms:created>
  <dcterms:modified xsi:type="dcterms:W3CDTF">2017-12-26T18:07:00Z</dcterms:modified>
</cp:coreProperties>
</file>